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779" w:rsidRDefault="00A55779" w:rsidP="00A55779">
      <w:pPr>
        <w:jc w:val="center"/>
        <w:rPr>
          <w:rFonts w:ascii="Times New Roman" w:hAnsi="Times New Roman" w:cs="Times New Roman"/>
          <w:b/>
          <w:sz w:val="24"/>
          <w:szCs w:val="24"/>
        </w:rPr>
      </w:pPr>
      <w:bookmarkStart w:id="0" w:name="_GoBack"/>
      <w:bookmarkEnd w:id="0"/>
    </w:p>
    <w:p w:rsidR="00A55779" w:rsidRDefault="00A55779" w:rsidP="00A55779">
      <w:pPr>
        <w:jc w:val="center"/>
        <w:rPr>
          <w:rFonts w:ascii="Times New Roman" w:hAnsi="Times New Roman" w:cs="Times New Roman"/>
          <w:b/>
          <w:sz w:val="24"/>
          <w:szCs w:val="24"/>
        </w:rPr>
      </w:pPr>
    </w:p>
    <w:p w:rsidR="00E36892" w:rsidRPr="00A560BF" w:rsidRDefault="00A55779" w:rsidP="00A55779">
      <w:pPr>
        <w:jc w:val="center"/>
        <w:rPr>
          <w:rFonts w:ascii="Times New Roman" w:hAnsi="Times New Roman" w:cs="Times New Roman"/>
          <w:b/>
          <w:sz w:val="28"/>
          <w:szCs w:val="28"/>
        </w:rPr>
      </w:pPr>
      <w:r w:rsidRPr="00A560BF">
        <w:rPr>
          <w:rFonts w:ascii="Times New Roman" w:hAnsi="Times New Roman" w:cs="Times New Roman"/>
          <w:b/>
          <w:sz w:val="28"/>
          <w:szCs w:val="28"/>
        </w:rPr>
        <w:t>THE COUNTY CLERK HAS NO DUTY TO SEARCH PUBLIC RECORDS</w:t>
      </w:r>
      <w:r w:rsidRPr="00A560BF">
        <w:rPr>
          <w:rFonts w:ascii="Times New Roman" w:hAnsi="Times New Roman" w:cs="Times New Roman"/>
          <w:b/>
          <w:sz w:val="28"/>
          <w:szCs w:val="28"/>
        </w:rPr>
        <w:br/>
      </w:r>
    </w:p>
    <w:p w:rsidR="00A55779" w:rsidRPr="00A560BF" w:rsidRDefault="00A55779" w:rsidP="00EF12E5">
      <w:pPr>
        <w:rPr>
          <w:rFonts w:ascii="Times New Roman" w:hAnsi="Times New Roman" w:cs="Times New Roman"/>
          <w:i/>
          <w:sz w:val="28"/>
          <w:szCs w:val="28"/>
        </w:rPr>
      </w:pPr>
      <w:r w:rsidRPr="00A560BF">
        <w:rPr>
          <w:rFonts w:ascii="Times New Roman" w:hAnsi="Times New Roman" w:cs="Times New Roman"/>
          <w:i/>
          <w:sz w:val="28"/>
          <w:szCs w:val="28"/>
        </w:rPr>
        <w:t>The duties and functions of the County Clerk are set forth in Articles 1935-1948, Vernon’s Civil Statutes.  Nowhere do the statutes impose a duty upon the County Clerk to search the records maintained by her, and to certify the results of her findings.</w:t>
      </w:r>
    </w:p>
    <w:p w:rsidR="00A55779" w:rsidRPr="00A560BF" w:rsidRDefault="00A55779" w:rsidP="00A560BF">
      <w:pPr>
        <w:pStyle w:val="ListParagraph"/>
        <w:numPr>
          <w:ilvl w:val="0"/>
          <w:numId w:val="4"/>
        </w:numPr>
        <w:rPr>
          <w:rFonts w:ascii="Times New Roman" w:hAnsi="Times New Roman" w:cs="Times New Roman"/>
          <w:sz w:val="28"/>
          <w:szCs w:val="28"/>
        </w:rPr>
      </w:pPr>
      <w:r w:rsidRPr="00A560BF">
        <w:rPr>
          <w:rFonts w:ascii="Times New Roman" w:hAnsi="Times New Roman" w:cs="Times New Roman"/>
          <w:sz w:val="28"/>
          <w:szCs w:val="28"/>
        </w:rPr>
        <w:t>Attorney General Opinion No. WW-607</w:t>
      </w:r>
      <w:r w:rsidRPr="00A560BF">
        <w:rPr>
          <w:rFonts w:ascii="Times New Roman" w:hAnsi="Times New Roman" w:cs="Times New Roman"/>
          <w:sz w:val="28"/>
          <w:szCs w:val="28"/>
        </w:rPr>
        <w:br/>
        <w:t xml:space="preserve">                                         April 24, 1959</w:t>
      </w:r>
    </w:p>
    <w:p w:rsidR="00A55779" w:rsidRDefault="00A55779" w:rsidP="00A55779">
      <w:pPr>
        <w:rPr>
          <w:rFonts w:ascii="Times New Roman" w:hAnsi="Times New Roman" w:cs="Times New Roman"/>
          <w:sz w:val="24"/>
          <w:szCs w:val="24"/>
        </w:rPr>
      </w:pPr>
      <w:r>
        <w:rPr>
          <w:rFonts w:ascii="Times New Roman" w:hAnsi="Times New Roman" w:cs="Times New Roman"/>
          <w:sz w:val="24"/>
          <w:szCs w:val="24"/>
        </w:rPr>
        <w:br/>
        <w:t>The Error &amp; Omissions insurance of the County Clerk only covers actions of the County Clerk and her staff which are statutorily required.  Therefore, it is in the best interest of all involved for the clerk’s office to refrain from performing any action (including searches of public records) which is not legally required.</w:t>
      </w:r>
    </w:p>
    <w:p w:rsidR="00A55779" w:rsidRPr="00A55779" w:rsidRDefault="00A55779" w:rsidP="00A55779">
      <w:pPr>
        <w:rPr>
          <w:rFonts w:ascii="Times New Roman" w:hAnsi="Times New Roman" w:cs="Times New Roman"/>
          <w:sz w:val="24"/>
          <w:szCs w:val="24"/>
        </w:rPr>
      </w:pPr>
      <w:r>
        <w:rPr>
          <w:rFonts w:ascii="Times New Roman" w:hAnsi="Times New Roman" w:cs="Times New Roman"/>
          <w:sz w:val="24"/>
          <w:szCs w:val="24"/>
        </w:rPr>
        <w:t>The County Clerk offers free and unhampered access to the county’s public records.  Copies of public records are available for purchase for $1.00 per page</w:t>
      </w:r>
      <w:r w:rsidR="007A1972">
        <w:rPr>
          <w:rFonts w:ascii="Times New Roman" w:hAnsi="Times New Roman" w:cs="Times New Roman"/>
          <w:sz w:val="24"/>
          <w:szCs w:val="24"/>
        </w:rPr>
        <w:t>, with an additional $5.00 due for certified copies</w:t>
      </w:r>
      <w:r>
        <w:rPr>
          <w:rFonts w:ascii="Times New Roman" w:hAnsi="Times New Roman" w:cs="Times New Roman"/>
          <w:sz w:val="24"/>
          <w:szCs w:val="24"/>
        </w:rPr>
        <w:t xml:space="preserve">.  </w:t>
      </w:r>
      <w:r w:rsidR="007A1972">
        <w:rPr>
          <w:rFonts w:ascii="Times New Roman" w:hAnsi="Times New Roman" w:cs="Times New Roman"/>
          <w:sz w:val="24"/>
          <w:szCs w:val="24"/>
        </w:rPr>
        <w:t>Public</w:t>
      </w:r>
      <w:r>
        <w:rPr>
          <w:rFonts w:ascii="Times New Roman" w:hAnsi="Times New Roman" w:cs="Times New Roman"/>
          <w:sz w:val="24"/>
          <w:szCs w:val="24"/>
        </w:rPr>
        <w:t xml:space="preserve"> records of the county are available for inspection during normal business hours, Monday – Friday, 8:00-noon and 1:00-5:00.  </w:t>
      </w:r>
    </w:p>
    <w:sectPr w:rsidR="00A55779" w:rsidRPr="00A55779" w:rsidSect="00EC4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377"/>
    <w:multiLevelType w:val="hybridMultilevel"/>
    <w:tmpl w:val="6E183148"/>
    <w:lvl w:ilvl="0" w:tplc="06AA0454">
      <w:numFmt w:val="bullet"/>
      <w:lvlText w:val="-"/>
      <w:lvlJc w:val="left"/>
      <w:pPr>
        <w:ind w:left="4680" w:hanging="360"/>
      </w:pPr>
      <w:rPr>
        <w:rFonts w:ascii="Times New Roman" w:eastAsiaTheme="minorEastAsia"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0E4F1050"/>
    <w:multiLevelType w:val="hybridMultilevel"/>
    <w:tmpl w:val="957072C8"/>
    <w:lvl w:ilvl="0" w:tplc="AD42621E">
      <w:numFmt w:val="bullet"/>
      <w:lvlText w:val="-"/>
      <w:lvlJc w:val="left"/>
      <w:pPr>
        <w:ind w:left="5400" w:hanging="360"/>
      </w:pPr>
      <w:rPr>
        <w:rFonts w:ascii="Times New Roman" w:eastAsiaTheme="minorEastAsia"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6B3C39C7"/>
    <w:multiLevelType w:val="hybridMultilevel"/>
    <w:tmpl w:val="30965992"/>
    <w:lvl w:ilvl="0" w:tplc="85242A24">
      <w:numFmt w:val="bullet"/>
      <w:lvlText w:val="-"/>
      <w:lvlJc w:val="left"/>
      <w:pPr>
        <w:ind w:left="4680" w:hanging="360"/>
      </w:pPr>
      <w:rPr>
        <w:rFonts w:ascii="Times New Roman" w:eastAsiaTheme="minorEastAsia"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7C6B7334"/>
    <w:multiLevelType w:val="hybridMultilevel"/>
    <w:tmpl w:val="15723D88"/>
    <w:lvl w:ilvl="0" w:tplc="4B4AE6E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42"/>
    <w:rsid w:val="00004FD7"/>
    <w:rsid w:val="00030053"/>
    <w:rsid w:val="00043CAB"/>
    <w:rsid w:val="000E590B"/>
    <w:rsid w:val="000F42C2"/>
    <w:rsid w:val="00117B44"/>
    <w:rsid w:val="001368FD"/>
    <w:rsid w:val="00175909"/>
    <w:rsid w:val="00183104"/>
    <w:rsid w:val="00191FF0"/>
    <w:rsid w:val="001D1559"/>
    <w:rsid w:val="001D55D5"/>
    <w:rsid w:val="001D76A4"/>
    <w:rsid w:val="00207C78"/>
    <w:rsid w:val="00271F0B"/>
    <w:rsid w:val="002A0A61"/>
    <w:rsid w:val="002F6FBB"/>
    <w:rsid w:val="00300CB2"/>
    <w:rsid w:val="00361A7D"/>
    <w:rsid w:val="0038642F"/>
    <w:rsid w:val="003B4957"/>
    <w:rsid w:val="0041213A"/>
    <w:rsid w:val="0041573D"/>
    <w:rsid w:val="00421F24"/>
    <w:rsid w:val="00436974"/>
    <w:rsid w:val="00445934"/>
    <w:rsid w:val="0045415A"/>
    <w:rsid w:val="00480D5B"/>
    <w:rsid w:val="00495C96"/>
    <w:rsid w:val="00556466"/>
    <w:rsid w:val="005B010E"/>
    <w:rsid w:val="005C2BE8"/>
    <w:rsid w:val="005D28CD"/>
    <w:rsid w:val="005D2D0A"/>
    <w:rsid w:val="005E3FB0"/>
    <w:rsid w:val="00637901"/>
    <w:rsid w:val="00655A1D"/>
    <w:rsid w:val="0069236D"/>
    <w:rsid w:val="006E113D"/>
    <w:rsid w:val="007061C8"/>
    <w:rsid w:val="007669B1"/>
    <w:rsid w:val="00777198"/>
    <w:rsid w:val="00784A5D"/>
    <w:rsid w:val="007A1972"/>
    <w:rsid w:val="007A6BCB"/>
    <w:rsid w:val="007D7C42"/>
    <w:rsid w:val="007E74B0"/>
    <w:rsid w:val="00806809"/>
    <w:rsid w:val="00833CB4"/>
    <w:rsid w:val="00883B8B"/>
    <w:rsid w:val="008D676D"/>
    <w:rsid w:val="008E2129"/>
    <w:rsid w:val="008F352F"/>
    <w:rsid w:val="00900198"/>
    <w:rsid w:val="009C6100"/>
    <w:rsid w:val="00A14FDC"/>
    <w:rsid w:val="00A27458"/>
    <w:rsid w:val="00A55779"/>
    <w:rsid w:val="00A560BF"/>
    <w:rsid w:val="00A968B5"/>
    <w:rsid w:val="00AB7CFE"/>
    <w:rsid w:val="00AE1794"/>
    <w:rsid w:val="00B162A0"/>
    <w:rsid w:val="00B649EE"/>
    <w:rsid w:val="00B67DE4"/>
    <w:rsid w:val="00BA4B18"/>
    <w:rsid w:val="00BE1741"/>
    <w:rsid w:val="00C14A58"/>
    <w:rsid w:val="00C4160B"/>
    <w:rsid w:val="00C71D65"/>
    <w:rsid w:val="00C73EB2"/>
    <w:rsid w:val="00C83A0A"/>
    <w:rsid w:val="00C860E3"/>
    <w:rsid w:val="00CB78ED"/>
    <w:rsid w:val="00D255B1"/>
    <w:rsid w:val="00D55F04"/>
    <w:rsid w:val="00D7053F"/>
    <w:rsid w:val="00E13413"/>
    <w:rsid w:val="00E23AF1"/>
    <w:rsid w:val="00E36892"/>
    <w:rsid w:val="00E4348D"/>
    <w:rsid w:val="00E6322C"/>
    <w:rsid w:val="00E64AB4"/>
    <w:rsid w:val="00EA4905"/>
    <w:rsid w:val="00EC4751"/>
    <w:rsid w:val="00EC4C59"/>
    <w:rsid w:val="00ED4E10"/>
    <w:rsid w:val="00EF12E5"/>
    <w:rsid w:val="00F23185"/>
    <w:rsid w:val="00F8579F"/>
    <w:rsid w:val="00FC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6BC4E-A185-4D79-9351-5009D140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A0A"/>
    <w:rPr>
      <w:rFonts w:ascii="Tahoma" w:hAnsi="Tahoma" w:cs="Tahoma"/>
      <w:sz w:val="16"/>
      <w:szCs w:val="16"/>
    </w:rPr>
  </w:style>
  <w:style w:type="paragraph" w:styleId="ListParagraph">
    <w:name w:val="List Paragraph"/>
    <w:basedOn w:val="Normal"/>
    <w:uiPriority w:val="34"/>
    <w:qFormat/>
    <w:rsid w:val="00C71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User</cp:lastModifiedBy>
  <cp:revision>5</cp:revision>
  <cp:lastPrinted>2015-08-24T13:34:00Z</cp:lastPrinted>
  <dcterms:created xsi:type="dcterms:W3CDTF">2015-08-24T13:24:00Z</dcterms:created>
  <dcterms:modified xsi:type="dcterms:W3CDTF">2016-05-20T16:46:00Z</dcterms:modified>
</cp:coreProperties>
</file>